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95E19" w:rsidR="00895E19" w:rsidP="00895E19" w:rsidRDefault="00895E19" w14:paraId="2F857D31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895E19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="00550FC4" w:rsidP="00550FC4" w:rsidRDefault="00550FC4" w14:paraId="6C488E59" w14:textId="218F5322">
      <w:commentRangeStart w:id="0"/>
      <w:r>
        <w:t xml:space="preserve"> </w:t>
      </w:r>
      <w:commentRangeEnd w:id="0"/>
      <w:r>
        <w:rPr>
          <w:rStyle w:val="CommentReference"/>
        </w:rPr>
        <w:commentReference w:id="0"/>
      </w:r>
    </w:p>
    <w:p w:rsidRPr="00BD53C7" w:rsidR="00CE6770" w:rsidP="009A61E9" w:rsidRDefault="009A61E9" w14:paraId="2882DA39" w14:textId="06F125EC">
      <w:pPr>
        <w:rPr>
          <w:b/>
          <w:sz w:val="28"/>
          <w:szCs w:val="28"/>
        </w:rPr>
      </w:pPr>
      <w:r w:rsidRPr="00BD53C7">
        <w:rPr>
          <w:b/>
          <w:sz w:val="28"/>
        </w:rPr>
        <w:t>Prilog 2</w:t>
      </w:r>
      <w:r w:rsidRPr="00BD53C7" w:rsidR="00CE6770">
        <w:rPr>
          <w:b/>
          <w:sz w:val="28"/>
        </w:rPr>
        <w:t xml:space="preserve"> </w:t>
      </w:r>
      <w:r w:rsidRPr="00BD53C7" w:rsidR="00807E31">
        <w:rPr>
          <w:b/>
          <w:sz w:val="28"/>
        </w:rPr>
        <w:t xml:space="preserve">– </w:t>
      </w:r>
      <w:commentRangeStart w:id="1"/>
      <w:r w:rsidRPr="00BD53C7" w:rsidR="00CE6770">
        <w:rPr>
          <w:b/>
          <w:sz w:val="28"/>
        </w:rPr>
        <w:t>I</w:t>
      </w:r>
      <w:r w:rsidRPr="00BD53C7">
        <w:rPr>
          <w:b/>
          <w:sz w:val="28"/>
        </w:rPr>
        <w:t>zvješće</w:t>
      </w:r>
      <w:commentRangeEnd w:id="1"/>
      <w:r w:rsidR="00550FC4">
        <w:rPr>
          <w:rStyle w:val="CommentReference"/>
        </w:rPr>
        <w:commentReference w:id="1"/>
      </w:r>
      <w:r w:rsidRPr="00BD53C7">
        <w:rPr>
          <w:b/>
          <w:sz w:val="28"/>
        </w:rPr>
        <w:t xml:space="preserve"> o </w:t>
      </w:r>
      <w:commentRangeStart w:id="2"/>
      <w:r w:rsidRPr="00BD53C7">
        <w:rPr>
          <w:b/>
          <w:sz w:val="28"/>
        </w:rPr>
        <w:t>internom</w:t>
      </w:r>
      <w:r w:rsidRPr="00BD53C7" w:rsidR="00CE6770">
        <w:rPr>
          <w:b/>
          <w:sz w:val="28"/>
        </w:rPr>
        <w:t xml:space="preserve"> </w:t>
      </w:r>
      <w:r w:rsidRPr="00BD53C7">
        <w:rPr>
          <w:b/>
          <w:sz w:val="28"/>
        </w:rPr>
        <w:t>a</w:t>
      </w:r>
      <w:r w:rsidRPr="00BD53C7" w:rsidR="00CE6770">
        <w:rPr>
          <w:b/>
          <w:sz w:val="28"/>
        </w:rPr>
        <w:t>udit</w:t>
      </w:r>
      <w:r w:rsidRPr="00BD53C7">
        <w:rPr>
          <w:b/>
          <w:sz w:val="28"/>
        </w:rPr>
        <w:t>u</w:t>
      </w:r>
      <w:commentRangeEnd w:id="2"/>
      <w:r w:rsidR="00550FC4">
        <w:rPr>
          <w:rStyle w:val="CommentReference"/>
        </w:rPr>
        <w:commentReference w:id="2"/>
      </w:r>
    </w:p>
    <w:tbl>
      <w:tblPr>
        <w:tblW w:w="0" w:type="auto"/>
        <w:tblInd w:w="108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969"/>
        <w:gridCol w:w="2127"/>
        <w:gridCol w:w="2814"/>
      </w:tblGrid>
      <w:tr w:rsidRPr="00BD53C7" w:rsidR="00532908" w:rsidTr="00D56CE1" w14:paraId="4ABEC33E" w14:textId="77777777">
        <w:tc>
          <w:tcPr>
            <w:tcW w:w="3969" w:type="dxa"/>
          </w:tcPr>
          <w:p w:rsidRPr="00BD53C7" w:rsidR="00532908" w:rsidP="00532908" w:rsidRDefault="00930A67" w14:paraId="3EFA8889" w14:textId="6EB076B5">
            <w:r w:rsidRPr="00BD53C7">
              <w:t xml:space="preserve">Datum </w:t>
            </w:r>
            <w:r w:rsidRPr="00BD53C7" w:rsidR="00C32FD5">
              <w:t>I</w:t>
            </w:r>
            <w:r w:rsidRPr="00BD53C7">
              <w:t>zvješća</w:t>
            </w:r>
            <w:r w:rsidRPr="00BD53C7" w:rsidR="00532908">
              <w:t>:</w:t>
            </w:r>
          </w:p>
        </w:tc>
        <w:tc>
          <w:tcPr>
            <w:tcW w:w="4941" w:type="dxa"/>
            <w:gridSpan w:val="2"/>
          </w:tcPr>
          <w:p w:rsidRPr="00BD53C7" w:rsidR="00532908" w:rsidP="009A61E9" w:rsidRDefault="007F03C3" w14:paraId="2C54C2B7" w14:textId="4084D25C">
            <w:commentRangeStart w:id="3"/>
            <w:r>
              <w:rPr>
                <w:i/>
                <w:color w:val="A6A6A6" w:themeColor="background1" w:themeShade="A6"/>
              </w:rPr>
              <w:t>N</w:t>
            </w:r>
            <w:r w:rsidRPr="00BD53C7" w:rsidR="00930A67">
              <w:rPr>
                <w:i/>
                <w:color w:val="A6A6A6" w:themeColor="background1" w:themeShade="A6"/>
              </w:rPr>
              <w:t>pr. 10. svibnja 20</w:t>
            </w:r>
            <w:r w:rsidR="00550FC4">
              <w:rPr>
                <w:i/>
                <w:color w:val="A6A6A6" w:themeColor="background1" w:themeShade="A6"/>
              </w:rPr>
              <w:t>XX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</w:tr>
      <w:tr w:rsidRPr="00BD53C7" w:rsidR="00532908" w:rsidTr="00D56CE1" w14:paraId="2E5D451C" w14:textId="77777777">
        <w:tc>
          <w:tcPr>
            <w:tcW w:w="3969" w:type="dxa"/>
          </w:tcPr>
          <w:p w:rsidRPr="00BD53C7" w:rsidR="00532908" w:rsidP="00930A67" w:rsidRDefault="00930A67" w14:paraId="1354F66C" w14:textId="1BBCB855">
            <w:r w:rsidRPr="00BD53C7">
              <w:t>Razdoblje internog audita:</w:t>
            </w:r>
          </w:p>
        </w:tc>
        <w:tc>
          <w:tcPr>
            <w:tcW w:w="4941" w:type="dxa"/>
            <w:gridSpan w:val="2"/>
          </w:tcPr>
          <w:p w:rsidRPr="00BD53C7" w:rsidR="00532908" w:rsidP="00FA2E45" w:rsidRDefault="007F03C3" w14:paraId="3D7E38FE" w14:textId="4C15A378">
            <w:r>
              <w:rPr>
                <w:i/>
                <w:color w:val="A6A6A6" w:themeColor="background1" w:themeShade="A6"/>
              </w:rPr>
              <w:t>N</w:t>
            </w:r>
            <w:r w:rsidRPr="00BD53C7" w:rsidR="00930A67">
              <w:rPr>
                <w:i/>
                <w:color w:val="A6A6A6" w:themeColor="background1" w:themeShade="A6"/>
              </w:rPr>
              <w:t xml:space="preserve">pr. </w:t>
            </w:r>
            <w:r w:rsidRPr="00BD53C7" w:rsidR="00FA2E45">
              <w:rPr>
                <w:i/>
                <w:color w:val="A6A6A6" w:themeColor="background1" w:themeShade="A6"/>
              </w:rPr>
              <w:t>o</w:t>
            </w:r>
            <w:r w:rsidRPr="00BD53C7" w:rsidR="00930A67">
              <w:rPr>
                <w:i/>
                <w:color w:val="A6A6A6" w:themeColor="background1" w:themeShade="A6"/>
              </w:rPr>
              <w:t>d 3. do 7. svibnja 20</w:t>
            </w:r>
            <w:r w:rsidR="00550FC4">
              <w:rPr>
                <w:i/>
                <w:color w:val="A6A6A6" w:themeColor="background1" w:themeShade="A6"/>
              </w:rPr>
              <w:t>XX</w:t>
            </w:r>
          </w:p>
        </w:tc>
      </w:tr>
      <w:tr w:rsidRPr="00BD53C7" w:rsidR="00532908" w:rsidTr="00D56CE1" w14:paraId="7779B646" w14:textId="77777777">
        <w:tc>
          <w:tcPr>
            <w:tcW w:w="3969" w:type="dxa"/>
          </w:tcPr>
          <w:p w:rsidRPr="00BD53C7" w:rsidR="00532908" w:rsidP="00930A67" w:rsidRDefault="00930A67" w14:paraId="4B311F09" w14:textId="1EB4C9B9">
            <w:commentRangeStart w:id="4"/>
            <w:r w:rsidRPr="00BD53C7">
              <w:t>Tko je proveo interni audit</w:t>
            </w:r>
            <w:r w:rsidRPr="00BD53C7" w:rsidR="00532908">
              <w:t>:</w:t>
            </w:r>
            <w:commentRangeEnd w:id="4"/>
            <w:r w:rsidR="00A67C65">
              <w:rPr>
                <w:rStyle w:val="CommentReference"/>
              </w:rPr>
              <w:commentReference w:id="4"/>
            </w:r>
          </w:p>
        </w:tc>
        <w:tc>
          <w:tcPr>
            <w:tcW w:w="4941" w:type="dxa"/>
            <w:gridSpan w:val="2"/>
          </w:tcPr>
          <w:p w:rsidRPr="00BD53C7" w:rsidR="00532908" w:rsidP="00532908" w:rsidRDefault="007F03C3" w14:paraId="32664280" w14:textId="306FC050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N</w:t>
            </w:r>
            <w:r w:rsidRPr="00BD53C7" w:rsidR="00930A67">
              <w:rPr>
                <w:i/>
                <w:color w:val="A6A6A6" w:themeColor="background1" w:themeShade="A6"/>
              </w:rPr>
              <w:t>pr. Voditelj tima: Mark</w:t>
            </w:r>
            <w:r w:rsidRPr="00BD53C7" w:rsidR="00C32FD5">
              <w:rPr>
                <w:i/>
                <w:color w:val="A6A6A6" w:themeColor="background1" w:themeShade="A6"/>
              </w:rPr>
              <w:t>o</w:t>
            </w:r>
            <w:r w:rsidRPr="00BD53C7" w:rsidR="00930A67">
              <w:rPr>
                <w:i/>
                <w:color w:val="A6A6A6" w:themeColor="background1" w:themeShade="A6"/>
              </w:rPr>
              <w:t xml:space="preserve"> </w:t>
            </w:r>
            <w:r w:rsidRPr="00BD53C7" w:rsidR="00C32FD5">
              <w:rPr>
                <w:i/>
                <w:color w:val="A6A6A6" w:themeColor="background1" w:themeShade="A6"/>
              </w:rPr>
              <w:t>Perić</w:t>
            </w:r>
          </w:p>
          <w:p w:rsidRPr="00BD53C7" w:rsidR="00532908" w:rsidP="00532908" w:rsidRDefault="007F03C3" w14:paraId="36806A45" w14:textId="761AE350">
            <w:r>
              <w:rPr>
                <w:i/>
                <w:color w:val="A6A6A6" w:themeColor="background1" w:themeShade="A6"/>
              </w:rPr>
              <w:t>N</w:t>
            </w:r>
            <w:r w:rsidRPr="00BD53C7" w:rsidR="00930A67">
              <w:rPr>
                <w:i/>
                <w:color w:val="A6A6A6" w:themeColor="background1" w:themeShade="A6"/>
              </w:rPr>
              <w:t xml:space="preserve">pr. Član tima: </w:t>
            </w:r>
            <w:r w:rsidRPr="00BD53C7" w:rsidR="00C32FD5">
              <w:rPr>
                <w:i/>
                <w:color w:val="A6A6A6" w:themeColor="background1" w:themeShade="A6"/>
              </w:rPr>
              <w:t>Ana Kovač</w:t>
            </w:r>
          </w:p>
        </w:tc>
      </w:tr>
      <w:tr w:rsidRPr="00BD53C7" w:rsidR="00532908" w:rsidTr="00D56CE1" w14:paraId="28F7F321" w14:textId="77777777">
        <w:tc>
          <w:tcPr>
            <w:tcW w:w="3969" w:type="dxa"/>
          </w:tcPr>
          <w:p w:rsidRPr="00BD53C7" w:rsidR="00532908" w:rsidP="00532908" w:rsidRDefault="00930A67" w14:paraId="13529A23" w14:textId="20F92B77">
            <w:commentRangeStart w:id="5"/>
            <w:r w:rsidRPr="00BD53C7">
              <w:t>Kriteriji audita</w:t>
            </w:r>
            <w:r w:rsidRPr="00BD53C7" w:rsidR="00532908">
              <w:t>:</w:t>
            </w:r>
            <w:commentRangeEnd w:id="5"/>
            <w:r w:rsidR="00A67C65">
              <w:rPr>
                <w:rStyle w:val="CommentReference"/>
              </w:rPr>
              <w:commentReference w:id="5"/>
            </w:r>
          </w:p>
        </w:tc>
        <w:tc>
          <w:tcPr>
            <w:tcW w:w="4941" w:type="dxa"/>
            <w:gridSpan w:val="2"/>
          </w:tcPr>
          <w:p w:rsidRPr="00BD53C7" w:rsidR="00532908" w:rsidP="009A61E9" w:rsidRDefault="007F03C3" w14:paraId="62EFEA2F" w14:textId="2C9C2D11">
            <w:r>
              <w:rPr>
                <w:i/>
                <w:color w:val="A6A6A6" w:themeColor="background1" w:themeShade="A6"/>
              </w:rPr>
              <w:t>N</w:t>
            </w:r>
            <w:r w:rsidRPr="00BD53C7" w:rsidR="00930A67">
              <w:rPr>
                <w:i/>
                <w:color w:val="A6A6A6" w:themeColor="background1" w:themeShade="A6"/>
              </w:rPr>
              <w:t>pr. ISO 27001, ISMS dokumentacija</w:t>
            </w:r>
          </w:p>
        </w:tc>
      </w:tr>
      <w:tr w:rsidRPr="00BD53C7" w:rsidR="00532908" w:rsidTr="00D56CE1" w14:paraId="33E09F39" w14:textId="77777777">
        <w:tc>
          <w:tcPr>
            <w:tcW w:w="3969" w:type="dxa"/>
            <w:tcBorders>
              <w:bottom w:val="double" w:color="auto" w:sz="4" w:space="0"/>
            </w:tcBorders>
          </w:tcPr>
          <w:p w:rsidRPr="00BD53C7" w:rsidR="00532908" w:rsidP="00532908" w:rsidRDefault="00930A67" w14:paraId="4B36FB99" w14:textId="7C2F121A">
            <w:commentRangeStart w:id="6"/>
            <w:r w:rsidRPr="00BD53C7">
              <w:t>Opseg audita</w:t>
            </w:r>
            <w:r w:rsidRPr="00BD53C7" w:rsidR="00532908">
              <w:t>:</w:t>
            </w:r>
            <w:commentRangeEnd w:id="6"/>
            <w:r w:rsidR="00A67C65">
              <w:rPr>
                <w:rStyle w:val="CommentReference"/>
              </w:rPr>
              <w:commentReference w:id="6"/>
            </w:r>
          </w:p>
        </w:tc>
        <w:tc>
          <w:tcPr>
            <w:tcW w:w="4941" w:type="dxa"/>
            <w:gridSpan w:val="2"/>
            <w:tcBorders>
              <w:bottom w:val="double" w:color="auto" w:sz="4" w:space="0"/>
            </w:tcBorders>
          </w:tcPr>
          <w:p w:rsidRPr="00BD53C7" w:rsidR="00532908" w:rsidP="00532908" w:rsidRDefault="007F03C3" w14:paraId="175F08C8" w14:textId="71F17969">
            <w:r>
              <w:rPr>
                <w:i/>
                <w:color w:val="A6A6A6" w:themeColor="background1" w:themeShade="A6"/>
              </w:rPr>
              <w:t>N</w:t>
            </w:r>
            <w:r w:rsidRPr="00BD53C7" w:rsidR="00930A67">
              <w:rPr>
                <w:i/>
                <w:color w:val="A6A6A6" w:themeColor="background1" w:themeShade="A6"/>
              </w:rPr>
              <w:t xml:space="preserve">pr. </w:t>
            </w:r>
            <w:r w:rsidRPr="00BD53C7" w:rsidR="00C32FD5">
              <w:rPr>
                <w:i/>
                <w:color w:val="A6A6A6" w:themeColor="background1" w:themeShade="A6"/>
              </w:rPr>
              <w:t>Odjel za razvoj softvera</w:t>
            </w:r>
          </w:p>
        </w:tc>
      </w:tr>
      <w:tr w:rsidRPr="00BD53C7" w:rsidR="00532908" w:rsidTr="00D56CE1" w14:paraId="656F0E46" w14:textId="77777777">
        <w:tc>
          <w:tcPr>
            <w:tcW w:w="8910" w:type="dxa"/>
            <w:gridSpan w:val="3"/>
            <w:tcBorders>
              <w:top w:val="double" w:color="auto" w:sz="4" w:space="0"/>
              <w:bottom w:val="double" w:color="auto" w:sz="4" w:space="0"/>
            </w:tcBorders>
          </w:tcPr>
          <w:p w:rsidR="00895E19" w:rsidP="00930A67" w:rsidRDefault="00895E19" w14:paraId="5B175E4D" w14:textId="77777777">
            <w:pPr>
              <w:rPr>
                <w:rFonts w:cs="Calibri"/>
                <w:b/>
                <w:bCs/>
                <w:i/>
                <w:color w:val="4F81BD" w:themeColor="accent1"/>
                <w:lang w:eastAsia="hr-HR"/>
              </w:rPr>
            </w:pPr>
            <w:r w:rsidRPr="00736A03">
              <w:rPr>
                <w:rFonts w:cs="Calibri"/>
                <w:b/>
                <w:bCs/>
                <w:i/>
                <w:color w:val="4F81BD" w:themeColor="accent1"/>
                <w:lang w:eastAsia="hr-HR"/>
              </w:rPr>
              <w:t>[ostatak redaka ne prikazuje se u ovom oglednom predlošku]</w:t>
            </w:r>
          </w:p>
          <w:p w:rsidRPr="00BD53C7" w:rsidR="00532908" w:rsidP="00930A67" w:rsidRDefault="00895E19" w14:paraId="4E992D63" w14:textId="42724A52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Pr="00BD53C7" w:rsidR="00532908" w:rsidTr="00D56CE1" w14:paraId="51288AA1" w14:textId="77777777">
        <w:tc>
          <w:tcPr>
            <w:tcW w:w="8910" w:type="dxa"/>
            <w:gridSpan w:val="3"/>
            <w:tcBorders>
              <w:top w:val="double" w:color="auto" w:sz="4" w:space="0"/>
              <w:bottom w:val="double" w:color="auto" w:sz="4" w:space="0"/>
            </w:tcBorders>
          </w:tcPr>
          <w:p w:rsidRPr="00BD53C7" w:rsidR="00532908" w:rsidP="00930A67" w:rsidRDefault="00895E19" w14:paraId="70836F10" w14:textId="0287B804">
            <w:r>
              <w:t>…</w:t>
            </w:r>
          </w:p>
          <w:p w:rsidRPr="00BD53C7" w:rsidR="00532908" w:rsidP="00532908" w:rsidRDefault="00895E19" w14:paraId="6AC63693" w14:textId="0C97D882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Pr="00BD53C7" w:rsidR="00532908" w:rsidTr="00D56CE1" w14:paraId="3B103086" w14:textId="77777777">
        <w:tc>
          <w:tcPr>
            <w:tcW w:w="6096" w:type="dxa"/>
            <w:gridSpan w:val="2"/>
            <w:tcBorders>
              <w:top w:val="double" w:color="auto" w:sz="4" w:space="0"/>
              <w:bottom w:val="single" w:color="000000" w:sz="4" w:space="0"/>
            </w:tcBorders>
          </w:tcPr>
          <w:p w:rsidRPr="00BD53C7" w:rsidR="00532908" w:rsidP="00FA2E45" w:rsidRDefault="00895E19" w14:paraId="1B5B2B9E" w14:textId="2D1FA099">
            <w:pPr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2814" w:type="dxa"/>
            <w:tcBorders>
              <w:top w:val="double" w:color="auto" w:sz="4" w:space="0"/>
              <w:bottom w:val="single" w:color="000000" w:sz="4" w:space="0"/>
            </w:tcBorders>
          </w:tcPr>
          <w:p w:rsidRPr="00BD53C7" w:rsidR="00532908" w:rsidP="00532908" w:rsidRDefault="00895E19" w14:paraId="13A4F9CF" w14:textId="17D54CFC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Pr="00BD53C7" w:rsidR="00532908" w:rsidTr="00D56CE1" w14:paraId="60182FC2" w14:textId="77777777">
        <w:tc>
          <w:tcPr>
            <w:tcW w:w="6096" w:type="dxa"/>
            <w:gridSpan w:val="2"/>
            <w:tcBorders>
              <w:top w:val="single" w:color="000000" w:sz="4" w:space="0"/>
            </w:tcBorders>
          </w:tcPr>
          <w:p w:rsidRPr="00BD53C7" w:rsidR="00532908" w:rsidP="00532908" w:rsidRDefault="00895E19" w14:paraId="7722529A" w14:textId="473D8C5C">
            <w:r>
              <w:t>...</w:t>
            </w:r>
          </w:p>
        </w:tc>
        <w:tc>
          <w:tcPr>
            <w:tcW w:w="2814" w:type="dxa"/>
            <w:tcBorders>
              <w:top w:val="single" w:color="000000" w:sz="4" w:space="0"/>
            </w:tcBorders>
          </w:tcPr>
          <w:p w:rsidRPr="00BD53C7" w:rsidR="00532908" w:rsidP="00930A67" w:rsidRDefault="00895E19" w14:paraId="7AC7DA8C" w14:textId="1E213753">
            <w:r>
              <w:t>…</w:t>
            </w:r>
          </w:p>
        </w:tc>
      </w:tr>
      <w:tr w:rsidRPr="00BD53C7" w:rsidR="00532908" w:rsidTr="00D56CE1" w14:paraId="630C4E1A" w14:textId="77777777">
        <w:tc>
          <w:tcPr>
            <w:tcW w:w="6096" w:type="dxa"/>
            <w:gridSpan w:val="2"/>
          </w:tcPr>
          <w:p w:rsidRPr="00BD53C7" w:rsidR="00532908" w:rsidP="00930A67" w:rsidRDefault="00895E19" w14:paraId="1AED0BE8" w14:textId="01F06AE1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814" w:type="dxa"/>
          </w:tcPr>
          <w:p w:rsidRPr="00BD53C7" w:rsidR="00532908" w:rsidP="00532908" w:rsidRDefault="00895E19" w14:paraId="12EE8260" w14:textId="430CE703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Pr="00BD53C7" w:rsidR="00532908" w:rsidTr="00D56CE1" w14:paraId="736DB746" w14:textId="77777777">
        <w:tc>
          <w:tcPr>
            <w:tcW w:w="6096" w:type="dxa"/>
            <w:gridSpan w:val="2"/>
          </w:tcPr>
          <w:p w:rsidRPr="00BD53C7" w:rsidR="00532908" w:rsidP="00532908" w:rsidRDefault="00532908" w14:paraId="6A1D223F" w14:textId="77777777"/>
        </w:tc>
        <w:tc>
          <w:tcPr>
            <w:tcW w:w="2814" w:type="dxa"/>
          </w:tcPr>
          <w:p w:rsidRPr="00BD53C7" w:rsidR="00532908" w:rsidP="00532908" w:rsidRDefault="00532908" w14:paraId="7AB7ACD1" w14:textId="77777777"/>
        </w:tc>
      </w:tr>
    </w:tbl>
    <w:p w:rsidR="00895E19" w:rsidP="00895E19" w:rsidRDefault="00895E19" w14:paraId="058D215C" w14:textId="265D6F07">
      <w:pPr>
        <w:rPr>
          <w:rStyle w:val="CommentReference"/>
          <w:sz w:val="22"/>
          <w:szCs w:val="22"/>
        </w:rPr>
      </w:pPr>
      <w:bookmarkStart w:name="_Hlk160409851" w:id="7"/>
    </w:p>
    <w:p w:rsidRPr="00DB2F2D" w:rsidR="00895E19" w:rsidP="00895E19" w:rsidRDefault="00895E19" w14:paraId="5E350855" w14:textId="77777777"/>
    <w:p w:rsidRPr="00DB2F2D" w:rsidR="00895E19" w:rsidP="00895E19" w:rsidRDefault="00895E19" w14:paraId="338D8F6E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895E19" w:rsidP="00895E19" w:rsidRDefault="00895E19" w14:paraId="58C42DAD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895E19" w:rsidR="00895E19" w:rsidP="00895E19" w:rsidRDefault="00895E19" w14:paraId="69791E41" w14:textId="77777777">
      <w:pPr>
        <w:rPr>
          <w:rStyle w:val="CommentReference"/>
          <w:sz w:val="22"/>
          <w:szCs w:val="22"/>
        </w:rPr>
      </w:pPr>
      <w:bookmarkStart w:name="_GoBack" w:id="8"/>
      <w:bookmarkEnd w:id="7"/>
      <w:bookmarkEnd w:id="8"/>
    </w:p>
    <w:sectPr w:rsidRPr="00895E19" w:rsidR="00895E19" w:rsidSect="00C93804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3-04T02:04:00Z" w:id="0">
    <w:p w:rsidR="00550FC4" w:rsidP="00550FC4" w:rsidRDefault="00550FC4" w14:paraId="0856EC7D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550FC4" w:rsidP="00550FC4" w:rsidRDefault="00550FC4" w14:paraId="09BB2E7C" w14:textId="77777777">
      <w:pPr>
        <w:pStyle w:val="CommentText"/>
      </w:pPr>
    </w:p>
    <w:p w:rsidR="00550FC4" w:rsidP="00550FC4" w:rsidRDefault="00550FC4" w14:paraId="50189F8C" w14:textId="6CF311ED">
      <w:pPr>
        <w:pStyle w:val="CommentText"/>
      </w:pPr>
      <w:r>
        <w:t>Nakon što ste izvršili unos, uglate zagrade trebate obrisati.</w:t>
      </w:r>
    </w:p>
  </w:comment>
  <w:comment w:initials="A" w:author="Advisera" w:date="2024-03-04T02:08:00Z" w:id="1">
    <w:p w:rsidR="00550FC4" w:rsidP="00550FC4" w:rsidRDefault="00550FC4" w14:paraId="42DB4660" w14:textId="77777777">
      <w:pPr>
        <w:pStyle w:val="CommentText"/>
      </w:pPr>
      <w:r>
        <w:rPr>
          <w:rStyle w:val="CommentReference"/>
        </w:rPr>
        <w:annotationRef/>
      </w:r>
      <w:r>
        <w:t>Svrha je ovog izvješća dokumentirati nalaze internog audita.</w:t>
      </w:r>
    </w:p>
    <w:p w:rsidR="00550FC4" w:rsidP="00550FC4" w:rsidRDefault="00550FC4" w14:paraId="7127B7E6" w14:textId="77777777">
      <w:pPr>
        <w:pStyle w:val="CommentText"/>
      </w:pPr>
    </w:p>
    <w:p w:rsidR="00550FC4" w:rsidP="00550FC4" w:rsidRDefault="00550FC4" w14:paraId="13B2719C" w14:textId="1BC6E965">
      <w:pPr>
        <w:pStyle w:val="CommentText"/>
      </w:pPr>
      <w:r>
        <w:t>U ovom predlošku izvješća pronaći ćete neke primjere informacija. Koristite ih kao smjernice i uključite informacije relevantne za praksu vaše tvrtke.</w:t>
      </w:r>
    </w:p>
  </w:comment>
  <w:comment w:initials="A" w:author="Advisera" w:date="2024-03-04T02:05:00Z" w:id="2">
    <w:p w:rsidR="00550FC4" w:rsidP="00550FC4" w:rsidRDefault="00550FC4" w14:paraId="6B67D779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Za više saznanja o provođenju internog audita:</w:t>
      </w:r>
    </w:p>
    <w:p w:rsidR="00550FC4" w:rsidP="00550FC4" w:rsidRDefault="00550FC4" w14:paraId="09C22C14" w14:textId="77777777">
      <w:pPr>
        <w:pStyle w:val="CommentText"/>
      </w:pPr>
    </w:p>
    <w:p w:rsidRPr="00760049" w:rsidR="00550FC4" w:rsidP="00550FC4" w:rsidRDefault="00550FC4" w14:paraId="7921BD20" w14:textId="77777777">
      <w:pPr>
        <w:pStyle w:val="CommentText"/>
        <w:numPr>
          <w:ilvl w:val="0"/>
          <w:numId w:val="8"/>
        </w:numPr>
        <w:rPr>
          <w:rStyle w:val="Hyperlink"/>
          <w:color w:val="auto"/>
          <w:u w:val="none"/>
          <w:lang w:val="hr-HR"/>
        </w:rPr>
      </w:pPr>
      <w:r>
        <w:t xml:space="preserve"> pročitajte ovaj članak: </w:t>
      </w:r>
      <w:r w:rsidRPr="00C659D5">
        <w:t>ISO 27001 internal audit: The complete guide</w:t>
      </w:r>
      <w:r>
        <w:t xml:space="preserve"> </w:t>
      </w:r>
      <w:hyperlink w:history="1" r:id="rId1">
        <w:r w:rsidRPr="001873CE">
          <w:rPr>
            <w:rStyle w:val="Hyperlink"/>
            <w:lang w:val="en-US"/>
          </w:rPr>
          <w:t>https://advisera.com/27001academy/knowledgebase/how-to-make-an-internal-audit-checklist-for-iso-27001-iso-22301/</w:t>
        </w:r>
      </w:hyperlink>
    </w:p>
    <w:p w:rsidRPr="00760049" w:rsidR="00550FC4" w:rsidP="00550FC4" w:rsidRDefault="00550FC4" w14:paraId="1E6167DE" w14:textId="77777777">
      <w:pPr>
        <w:pStyle w:val="CommentText"/>
        <w:rPr>
          <w:rStyle w:val="Hyperlink"/>
          <w:color w:val="auto"/>
          <w:u w:val="none"/>
          <w:lang w:val="hr-HR"/>
        </w:rPr>
      </w:pPr>
    </w:p>
    <w:p w:rsidR="00550FC4" w:rsidP="00550FC4" w:rsidRDefault="00550FC4" w14:paraId="3392405E" w14:textId="14F9A8C1">
      <w:pPr>
        <w:pStyle w:val="CommentText"/>
        <w:numPr>
          <w:ilvl w:val="0"/>
          <w:numId w:val="8"/>
        </w:numPr>
      </w:pPr>
      <w:r>
        <w:t xml:space="preserve">uključite se u ovu besplatnu obuku: </w:t>
      </w:r>
      <w:r w:rsidRPr="002E5718">
        <w:t xml:space="preserve">ISO 27001 Internal Auditor Course </w:t>
      </w:r>
      <w:hyperlink w:history="1" r:id="rId2">
        <w:r>
          <w:rPr>
            <w:rStyle w:val="Hyperlink"/>
            <w:lang w:val="en-US"/>
          </w:rPr>
          <w:t>https://advisera.com/training/iso-27001-internal-auditor-course/</w:t>
        </w:r>
      </w:hyperlink>
    </w:p>
  </w:comment>
  <w:comment w:initials="A" w:author="Advisera" w:date="2024-03-04T18:44:00Z" w:id="3">
    <w:p w:rsidR="007F03C3" w:rsidRDefault="007F03C3" w14:paraId="384AAA54" w14:textId="7C9F08A3">
      <w:pPr>
        <w:pStyle w:val="CommentText"/>
      </w:pPr>
      <w:r>
        <w:rPr>
          <w:rStyle w:val="CommentReference"/>
        </w:rPr>
        <w:annotationRef/>
      </w:r>
      <w:r>
        <w:t>Ovo su samo primjeri – trebate ih izbrisati i unijeti vlastiti tekst.</w:t>
      </w:r>
    </w:p>
  </w:comment>
  <w:comment w:initials="A" w:author="Advisera" w:date="2024-03-04T02:09:00Z" w:id="4">
    <w:p w:rsidR="00A67C65" w:rsidRDefault="00A67C65" w14:paraId="1B7216F1" w14:textId="72BC915C">
      <w:pPr>
        <w:pStyle w:val="CommentText"/>
      </w:pPr>
      <w:r>
        <w:rPr>
          <w:rStyle w:val="CommentReference"/>
        </w:rPr>
        <w:annotationRef/>
      </w:r>
      <w:r w:rsidRPr="00A67C65">
        <w:t>Ako je audit provelo više auditora, također navedite voditelja audit tima.</w:t>
      </w:r>
    </w:p>
  </w:comment>
  <w:comment w:initials="A" w:author="Advisera" w:date="2024-03-04T02:10:00Z" w:id="5">
    <w:p w:rsidR="00A67C65" w:rsidRDefault="00A67C65" w14:paraId="55413868" w14:textId="0C3C22EB">
      <w:pPr>
        <w:pStyle w:val="CommentText"/>
      </w:pPr>
      <w:r>
        <w:rPr>
          <w:rStyle w:val="CommentReference"/>
        </w:rPr>
        <w:annotationRef/>
      </w:r>
      <w:r>
        <w:t>Ovdje navedite po kojem ste kriteriju vodili interni audit.</w:t>
      </w:r>
    </w:p>
  </w:comment>
  <w:comment w:initials="A" w:author="Advisera" w:date="2024-03-04T02:11:00Z" w:id="6">
    <w:p w:rsidR="00A67C65" w:rsidRDefault="00A67C65" w14:paraId="7F2635B7" w14:textId="57108127">
      <w:pPr>
        <w:pStyle w:val="CommentText"/>
      </w:pPr>
      <w:r>
        <w:rPr>
          <w:rStyle w:val="CommentReference"/>
        </w:rPr>
        <w:annotationRef/>
      </w:r>
      <w:r>
        <w:t xml:space="preserve">Nad kojim je dijelovima tvrtke izvođen audit? Ako ste audit provodili nad cijelom tvrtkom jednostavno upišite </w:t>
      </w:r>
      <w:r w:rsidRPr="0048470F">
        <w:t>"</w:t>
      </w:r>
      <w:r>
        <w:t>Cijela tvrtka</w:t>
      </w:r>
      <w:r w:rsidRPr="00A67C65">
        <w:t>"</w:t>
      </w:r>
      <w:r>
        <w:t xml:space="preserve"> ili </w:t>
      </w:r>
      <w:r w:rsidRPr="00A67C65">
        <w:t>"</w:t>
      </w:r>
      <w:r>
        <w:t>Cijeli opseg ISMS-a</w:t>
      </w:r>
      <w:r w:rsidRPr="00A67C65">
        <w:t>"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0189F8C" w15:done="0"/>
  <w15:commentEx w15:paraId="13B2719C" w15:done="0"/>
  <w15:commentEx w15:paraId="3392405E" w15:done="0"/>
  <w15:commentEx w15:paraId="384AAA54" w15:done="0"/>
  <w15:commentEx w15:paraId="1B7216F1" w15:done="0"/>
  <w15:commentEx w15:paraId="55413868" w15:done="0"/>
  <w15:commentEx w15:paraId="7F2635B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8FC13" w16cex:dateUtc="2017-10-12T00:22:00Z"/>
  <w16cex:commentExtensible w16cex:durableId="2612EDE9" w16cex:dateUtc="2020-03-23T00:46:00Z"/>
  <w16cex:commentExtensible w16cex:durableId="1D88EE7B" w16cex:dateUtc="2017-08-27T03:23:00Z"/>
  <w16cex:commentExtensible w16cex:durableId="1D88EE7C" w16cex:dateUtc="2017-08-27T03:23:00Z"/>
  <w16cex:commentExtensible w16cex:durableId="1D88EE7D" w16cex:dateUtc="2017-08-27T03:23:00Z"/>
  <w16cex:commentExtensible w16cex:durableId="1D88EE7E" w16cex:dateUtc="2017-08-27T03:23:00Z"/>
  <w16cex:commentExtensible w16cex:durableId="2612EDEE" w16cex:dateUtc="2020-03-23T00:46:00Z"/>
  <w16cex:commentExtensible w16cex:durableId="1D88EE7F" w16cex:dateUtc="2017-08-27T03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189F8C" w16cid:durableId="298FAAA4"/>
  <w16cid:commentId w16cid:paraId="13B2719C" w16cid:durableId="298FAB82"/>
  <w16cid:commentId w16cid:paraId="3392405E" w16cid:durableId="298FAAEC"/>
  <w16cid:commentId w16cid:paraId="384AAA54" w16cid:durableId="29909513"/>
  <w16cid:commentId w16cid:paraId="1B7216F1" w16cid:durableId="298FABF7"/>
  <w16cid:commentId w16cid:paraId="55413868" w16cid:durableId="298FAC0D"/>
  <w16cid:commentId w16cid:paraId="7F2635B7" w16cid:durableId="298FAC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9AF" w:rsidP="00CE6770" w:rsidRDefault="005219AF" w14:paraId="2D819C42" w14:textId="77777777">
      <w:pPr>
        <w:spacing w:after="0" w:line="240" w:lineRule="auto"/>
      </w:pPr>
      <w:r>
        <w:separator/>
      </w:r>
    </w:p>
  </w:endnote>
  <w:endnote w:type="continuationSeparator" w:id="0">
    <w:p w:rsidR="005219AF" w:rsidP="00CE6770" w:rsidRDefault="005219AF" w14:paraId="200D986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9A61E9" w:rsidR="00CE6770" w:rsidTr="00C93804" w14:paraId="6ED0F2CA" w14:textId="77777777">
      <w:tc>
        <w:tcPr>
          <w:tcW w:w="3096" w:type="dxa"/>
        </w:tcPr>
        <w:p w:rsidRPr="009A61E9" w:rsidR="00CE6770" w:rsidP="009A61E9" w:rsidRDefault="009A61E9" w14:paraId="0CC8CBB8" w14:textId="56552B11">
          <w:pPr>
            <w:pStyle w:val="Footer"/>
            <w:rPr>
              <w:sz w:val="18"/>
              <w:szCs w:val="18"/>
            </w:rPr>
          </w:pPr>
          <w:r w:rsidRPr="009A61E9">
            <w:rPr>
              <w:sz w:val="18"/>
              <w:szCs w:val="18"/>
            </w:rPr>
            <w:t>Izvješće o internom auditu</w:t>
          </w:r>
        </w:p>
      </w:tc>
      <w:tc>
        <w:tcPr>
          <w:tcW w:w="4320" w:type="dxa"/>
        </w:tcPr>
        <w:p w:rsidRPr="009A61E9" w:rsidR="00CE6770" w:rsidP="00C93804" w:rsidRDefault="00C93804" w14:paraId="0E3C0912" w14:textId="3633CB71">
          <w:pPr>
            <w:pStyle w:val="Footer"/>
            <w:rPr>
              <w:sz w:val="18"/>
              <w:szCs w:val="18"/>
            </w:rPr>
          </w:pPr>
          <w:r w:rsidRPr="00C93804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9A61E9" w:rsidR="00CE6770" w:rsidP="009A61E9" w:rsidRDefault="009A61E9" w14:paraId="3034A5FF" w14:textId="30C33C01">
          <w:pPr>
            <w:pStyle w:val="Footer"/>
            <w:jc w:val="right"/>
            <w:rPr>
              <w:b/>
              <w:sz w:val="18"/>
              <w:szCs w:val="18"/>
            </w:rPr>
          </w:pPr>
          <w:r w:rsidRPr="009A61E9">
            <w:rPr>
              <w:sz w:val="18"/>
            </w:rPr>
            <w:t>Stranica</w:t>
          </w:r>
          <w:r w:rsidRPr="009A61E9" w:rsidR="00CE6770">
            <w:rPr>
              <w:sz w:val="18"/>
            </w:rPr>
            <w:t xml:space="preserve"> </w:t>
          </w:r>
          <w:r w:rsidRPr="009A61E9" w:rsidR="008B4E94">
            <w:rPr>
              <w:b/>
              <w:sz w:val="18"/>
            </w:rPr>
            <w:fldChar w:fldCharType="begin"/>
          </w:r>
          <w:r w:rsidRPr="009A61E9" w:rsidR="00CE6770">
            <w:rPr>
              <w:b/>
              <w:sz w:val="18"/>
            </w:rPr>
            <w:instrText xml:space="preserve"> PAGE </w:instrText>
          </w:r>
          <w:r w:rsidRPr="009A61E9" w:rsidR="008B4E94">
            <w:rPr>
              <w:b/>
              <w:sz w:val="18"/>
            </w:rPr>
            <w:fldChar w:fldCharType="separate"/>
          </w:r>
          <w:r w:rsidR="005219AF">
            <w:rPr>
              <w:b/>
              <w:noProof/>
              <w:sz w:val="18"/>
            </w:rPr>
            <w:t>1</w:t>
          </w:r>
          <w:r w:rsidRPr="009A61E9" w:rsidR="008B4E94">
            <w:rPr>
              <w:b/>
              <w:sz w:val="18"/>
            </w:rPr>
            <w:fldChar w:fldCharType="end"/>
          </w:r>
          <w:r w:rsidRPr="009A61E9" w:rsidR="00CE6770">
            <w:rPr>
              <w:sz w:val="18"/>
            </w:rPr>
            <w:t xml:space="preserve"> </w:t>
          </w:r>
          <w:r w:rsidRPr="009A61E9">
            <w:rPr>
              <w:sz w:val="18"/>
            </w:rPr>
            <w:t>od</w:t>
          </w:r>
          <w:r w:rsidRPr="009A61E9" w:rsidR="00CE6770">
            <w:rPr>
              <w:sz w:val="18"/>
            </w:rPr>
            <w:t xml:space="preserve"> </w:t>
          </w:r>
          <w:r w:rsidRPr="009A61E9" w:rsidR="008B4E94">
            <w:rPr>
              <w:b/>
              <w:sz w:val="18"/>
            </w:rPr>
            <w:fldChar w:fldCharType="begin"/>
          </w:r>
          <w:r w:rsidRPr="009A61E9" w:rsidR="00CE6770">
            <w:rPr>
              <w:b/>
              <w:sz w:val="18"/>
            </w:rPr>
            <w:instrText xml:space="preserve"> NUMPAGES  </w:instrText>
          </w:r>
          <w:r w:rsidRPr="009A61E9" w:rsidR="008B4E94">
            <w:rPr>
              <w:b/>
              <w:sz w:val="18"/>
            </w:rPr>
            <w:fldChar w:fldCharType="separate"/>
          </w:r>
          <w:r w:rsidR="005219AF">
            <w:rPr>
              <w:b/>
              <w:noProof/>
              <w:sz w:val="18"/>
            </w:rPr>
            <w:t>1</w:t>
          </w:r>
          <w:r w:rsidRPr="009A61E9" w:rsidR="008B4E94">
            <w:rPr>
              <w:b/>
              <w:sz w:val="18"/>
            </w:rPr>
            <w:fldChar w:fldCharType="end"/>
          </w:r>
        </w:p>
      </w:tc>
    </w:tr>
  </w:tbl>
  <w:p w:rsidRPr="009A61E9" w:rsidR="00CE6770" w:rsidP="00DB40AC" w:rsidRDefault="00DB40AC" w14:paraId="60FF1057" w14:textId="6380514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B40AC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C93804" w:rsidR="00C93804" w:rsidP="00C93804" w:rsidRDefault="00C93804" w14:paraId="72E6DA40" w14:textId="113BF6DF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C93804">
      <w:rPr>
        <w:rFonts w:eastAsia="Times New Roman"/>
        <w:sz w:val="16"/>
      </w:rPr>
      <w:t>©2024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9AF" w:rsidP="00CE6770" w:rsidRDefault="005219AF" w14:paraId="0682FFDD" w14:textId="77777777">
      <w:pPr>
        <w:spacing w:after="0" w:line="240" w:lineRule="auto"/>
      </w:pPr>
      <w:r>
        <w:separator/>
      </w:r>
    </w:p>
  </w:footnote>
  <w:footnote w:type="continuationSeparator" w:id="0">
    <w:p w:rsidR="005219AF" w:rsidP="00CE6770" w:rsidRDefault="005219AF" w14:paraId="5DC3D98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CE6770" w:rsidTr="00C93804" w14:paraId="6BA82DB3" w14:textId="77777777">
      <w:tc>
        <w:tcPr>
          <w:tcW w:w="4536" w:type="dxa"/>
        </w:tcPr>
        <w:p w:rsidRPr="009A61E9" w:rsidR="00CE6770" w:rsidP="009A61E9" w:rsidRDefault="00C93804" w14:paraId="370AC2BA" w14:textId="65BA49BA">
          <w:pPr>
            <w:pStyle w:val="Header"/>
            <w:spacing w:after="0"/>
            <w:rPr>
              <w:sz w:val="20"/>
              <w:szCs w:val="20"/>
            </w:rPr>
          </w:pPr>
          <w:r w:rsidRPr="00C93804">
            <w:rPr>
              <w:sz w:val="20"/>
            </w:rPr>
            <w:t>[naziv tvrtke]</w:t>
          </w:r>
        </w:p>
      </w:tc>
      <w:tc>
        <w:tcPr>
          <w:tcW w:w="4536" w:type="dxa"/>
        </w:tcPr>
        <w:p w:rsidRPr="009A61E9" w:rsidR="00CE6770" w:rsidP="009A61E9" w:rsidRDefault="00C93804" w14:paraId="32DD3788" w14:textId="6A33D70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C93804">
            <w:rPr>
              <w:sz w:val="20"/>
            </w:rPr>
            <w:t>[oznaka povjerljivosti]</w:t>
          </w:r>
        </w:p>
      </w:tc>
    </w:tr>
  </w:tbl>
  <w:p w:rsidRPr="003056B2" w:rsidR="00CE6770" w:rsidP="00CE6770" w:rsidRDefault="00CE6770" w14:paraId="2DEE2F4E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D1BA5"/>
    <w:multiLevelType w:val="hybridMultilevel"/>
    <w:tmpl w:val="600C498A"/>
    <w:lvl w:ilvl="0" w:tplc="3BB62CD6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5C3F37"/>
    <w:multiLevelType w:val="hybridMultilevel"/>
    <w:tmpl w:val="C19E7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U0MzA3NjYyNbY0NDdT0lEKTi0uzszPAykwrAUAkPhqtiwAAAA="/>
  </w:docVars>
  <w:rsids>
    <w:rsidRoot w:val="00927DFD"/>
    <w:rsid w:val="00033A59"/>
    <w:rsid w:val="00040E0E"/>
    <w:rsid w:val="0005546F"/>
    <w:rsid w:val="000A391D"/>
    <w:rsid w:val="00111FB7"/>
    <w:rsid w:val="00162726"/>
    <w:rsid w:val="0019161D"/>
    <w:rsid w:val="00216829"/>
    <w:rsid w:val="00274B1B"/>
    <w:rsid w:val="00297C27"/>
    <w:rsid w:val="002F2763"/>
    <w:rsid w:val="00355B1D"/>
    <w:rsid w:val="003740D5"/>
    <w:rsid w:val="003A3C36"/>
    <w:rsid w:val="00412821"/>
    <w:rsid w:val="00413F1F"/>
    <w:rsid w:val="0048259D"/>
    <w:rsid w:val="004B1A55"/>
    <w:rsid w:val="004F1E81"/>
    <w:rsid w:val="004F798D"/>
    <w:rsid w:val="005204E3"/>
    <w:rsid w:val="005219AF"/>
    <w:rsid w:val="00532908"/>
    <w:rsid w:val="00550FC4"/>
    <w:rsid w:val="005678BB"/>
    <w:rsid w:val="0057478B"/>
    <w:rsid w:val="00586B4A"/>
    <w:rsid w:val="005E0901"/>
    <w:rsid w:val="0062169F"/>
    <w:rsid w:val="00687B12"/>
    <w:rsid w:val="006A751B"/>
    <w:rsid w:val="006E3A33"/>
    <w:rsid w:val="00724471"/>
    <w:rsid w:val="00731587"/>
    <w:rsid w:val="00741396"/>
    <w:rsid w:val="00757E33"/>
    <w:rsid w:val="00767EFD"/>
    <w:rsid w:val="00771001"/>
    <w:rsid w:val="00790899"/>
    <w:rsid w:val="007C1F7C"/>
    <w:rsid w:val="007F03C3"/>
    <w:rsid w:val="007F67CD"/>
    <w:rsid w:val="00807E31"/>
    <w:rsid w:val="008470FE"/>
    <w:rsid w:val="0085518A"/>
    <w:rsid w:val="00874AF9"/>
    <w:rsid w:val="00895E19"/>
    <w:rsid w:val="008B4E94"/>
    <w:rsid w:val="008C413C"/>
    <w:rsid w:val="008C7AD8"/>
    <w:rsid w:val="008D76E6"/>
    <w:rsid w:val="008E0A60"/>
    <w:rsid w:val="008F63C0"/>
    <w:rsid w:val="00927DFD"/>
    <w:rsid w:val="00930A67"/>
    <w:rsid w:val="009829F1"/>
    <w:rsid w:val="009A61E9"/>
    <w:rsid w:val="009C1EF7"/>
    <w:rsid w:val="009E7A9A"/>
    <w:rsid w:val="00A134AC"/>
    <w:rsid w:val="00A66B12"/>
    <w:rsid w:val="00A67C65"/>
    <w:rsid w:val="00B17CA0"/>
    <w:rsid w:val="00B221F5"/>
    <w:rsid w:val="00B501BD"/>
    <w:rsid w:val="00B6176D"/>
    <w:rsid w:val="00B61BEB"/>
    <w:rsid w:val="00BA1BAC"/>
    <w:rsid w:val="00BD53C7"/>
    <w:rsid w:val="00C32FD5"/>
    <w:rsid w:val="00C8427D"/>
    <w:rsid w:val="00C93804"/>
    <w:rsid w:val="00CE6770"/>
    <w:rsid w:val="00CF4D56"/>
    <w:rsid w:val="00D03BC5"/>
    <w:rsid w:val="00D37D79"/>
    <w:rsid w:val="00D56CE1"/>
    <w:rsid w:val="00D62559"/>
    <w:rsid w:val="00DB40AC"/>
    <w:rsid w:val="00DD4894"/>
    <w:rsid w:val="00DE4335"/>
    <w:rsid w:val="00E01378"/>
    <w:rsid w:val="00EA5E1F"/>
    <w:rsid w:val="00EC3C52"/>
    <w:rsid w:val="00EE1A0C"/>
    <w:rsid w:val="00EE3050"/>
    <w:rsid w:val="00EE306F"/>
    <w:rsid w:val="00F23393"/>
    <w:rsid w:val="00F34081"/>
    <w:rsid w:val="00F37138"/>
    <w:rsid w:val="00F64F33"/>
    <w:rsid w:val="00F80D00"/>
    <w:rsid w:val="00FA2E45"/>
    <w:rsid w:val="00FC0C1C"/>
    <w:rsid w:val="00FE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6134C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380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678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8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5678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678BB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C32FD5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32F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FD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85518A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A66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training/iso-27001-internal-auditor-course/" TargetMode="External" Id="rId2" /><Relationship Type="http://schemas.openxmlformats.org/officeDocument/2006/relationships/hyperlink" Target="https://advisera.com/27001academy/knowledgebase/how-to-make-an-internal-audit-checklist-for-iso-27001-iso-223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84660-2F7B-47DF-B9CB-DA613F984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2 – Izvješće o internom auditu</vt:lpstr>
      <vt:lpstr>Appendix 2 - Internal Audit Report</vt:lpstr>
      <vt:lpstr>Appendix 2 - Internal Audit Report</vt:lpstr>
    </vt:vector>
  </TitlesOfParts>
  <Company>Advisera Expert Solutions d.o.o.</Company>
  <LinksUpToDate>false</LinksUpToDate>
  <CharactersWithSpaces>755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2 – Izvješće o internom auditu</dc:title>
  <dc:subject>27001-FTIAREPORT-HR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2024-10-25T09:22:00Z</dcterms:created>
  <dcterms:modified xsi:type="dcterms:W3CDTF">2024-10-25T09:22:00Z</dcterms:modified>
</cp:coreProperties>
</file>